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962F" w14:textId="77777777" w:rsidR="00C231A0" w:rsidRDefault="00C231A0">
      <w:pPr>
        <w:rPr>
          <w:rFonts w:hint="eastAsia"/>
        </w:rPr>
      </w:pPr>
      <w:r>
        <w:rPr>
          <w:rFonts w:hint="eastAsia"/>
        </w:rPr>
        <w:t>渔歌子 这首诗的拼音怎么写的</w:t>
      </w:r>
    </w:p>
    <w:p w14:paraId="600F279D" w14:textId="77777777" w:rsidR="00C231A0" w:rsidRDefault="00C231A0">
      <w:pPr>
        <w:rPr>
          <w:rFonts w:hint="eastAsia"/>
        </w:rPr>
      </w:pPr>
    </w:p>
    <w:p w14:paraId="161BB699" w14:textId="77777777" w:rsidR="00C231A0" w:rsidRDefault="00C231A0">
      <w:pPr>
        <w:rPr>
          <w:rFonts w:hint="eastAsia"/>
        </w:rPr>
      </w:pPr>
      <w:r>
        <w:rPr>
          <w:rFonts w:hint="eastAsia"/>
        </w:rPr>
        <w:t>《渔歌子》是一首非常著名的唐代诗词，作者是张志和。这首诗描绘了春天江南水乡的美丽景色，同时也表达了诗人对自然与隐逸生活的热爱。由于其优美的意境和朗朗上口的句式，《渔歌子》被广泛传诵，并成为许多学生学习古诗的重要篇目之一。</w:t>
      </w:r>
    </w:p>
    <w:p w14:paraId="5B6B3B1A" w14:textId="77777777" w:rsidR="00C231A0" w:rsidRDefault="00C231A0">
      <w:pPr>
        <w:rPr>
          <w:rFonts w:hint="eastAsia"/>
        </w:rPr>
      </w:pPr>
    </w:p>
    <w:p w14:paraId="67D0C3F1" w14:textId="77777777" w:rsidR="00C231A0" w:rsidRDefault="00C231A0">
      <w:pPr>
        <w:rPr>
          <w:rFonts w:hint="eastAsia"/>
        </w:rPr>
      </w:pPr>
    </w:p>
    <w:p w14:paraId="63D3BCF1" w14:textId="77777777" w:rsidR="00C231A0" w:rsidRDefault="00C231A0">
      <w:pPr>
        <w:rPr>
          <w:rFonts w:hint="eastAsia"/>
        </w:rPr>
      </w:pPr>
      <w:r>
        <w:rPr>
          <w:rFonts w:hint="eastAsia"/>
        </w:rPr>
        <w:t>《渔歌子》的原文内容</w:t>
      </w:r>
    </w:p>
    <w:p w14:paraId="3ABF00CA" w14:textId="77777777" w:rsidR="00C231A0" w:rsidRDefault="00C231A0">
      <w:pPr>
        <w:rPr>
          <w:rFonts w:hint="eastAsia"/>
        </w:rPr>
      </w:pPr>
    </w:p>
    <w:p w14:paraId="02CC6555" w14:textId="77777777" w:rsidR="00C231A0" w:rsidRDefault="00C231A0">
      <w:pPr>
        <w:rPr>
          <w:rFonts w:hint="eastAsia"/>
        </w:rPr>
      </w:pPr>
      <w:r>
        <w:rPr>
          <w:rFonts w:hint="eastAsia"/>
        </w:rPr>
        <w:t>全诗如下：</w:t>
      </w:r>
    </w:p>
    <w:p w14:paraId="2D9CF664" w14:textId="77777777" w:rsidR="00C231A0" w:rsidRDefault="00C231A0">
      <w:pPr>
        <w:rPr>
          <w:rFonts w:hint="eastAsia"/>
        </w:rPr>
      </w:pPr>
    </w:p>
    <w:p w14:paraId="4EB00B3F" w14:textId="77777777" w:rsidR="00C231A0" w:rsidRDefault="00C231A0">
      <w:pPr>
        <w:rPr>
          <w:rFonts w:hint="eastAsia"/>
        </w:rPr>
      </w:pPr>
      <w:r>
        <w:rPr>
          <w:rFonts w:hint="eastAsia"/>
        </w:rPr>
        <w:t>西塞山前白鹭飞，</w:t>
      </w:r>
    </w:p>
    <w:p w14:paraId="35BAC012" w14:textId="77777777" w:rsidR="00C231A0" w:rsidRDefault="00C231A0">
      <w:pPr>
        <w:rPr>
          <w:rFonts w:hint="eastAsia"/>
        </w:rPr>
      </w:pPr>
    </w:p>
    <w:p w14:paraId="0ECA2CD3" w14:textId="77777777" w:rsidR="00C231A0" w:rsidRDefault="00C231A0">
      <w:pPr>
        <w:rPr>
          <w:rFonts w:hint="eastAsia"/>
        </w:rPr>
      </w:pPr>
      <w:r>
        <w:rPr>
          <w:rFonts w:hint="eastAsia"/>
        </w:rPr>
        <w:t>桃花流水鳜鱼肥。</w:t>
      </w:r>
    </w:p>
    <w:p w14:paraId="4510F14F" w14:textId="77777777" w:rsidR="00C231A0" w:rsidRDefault="00C231A0">
      <w:pPr>
        <w:rPr>
          <w:rFonts w:hint="eastAsia"/>
        </w:rPr>
      </w:pPr>
    </w:p>
    <w:p w14:paraId="2B310940" w14:textId="77777777" w:rsidR="00C231A0" w:rsidRDefault="00C231A0">
      <w:pPr>
        <w:rPr>
          <w:rFonts w:hint="eastAsia"/>
        </w:rPr>
      </w:pPr>
      <w:r>
        <w:rPr>
          <w:rFonts w:hint="eastAsia"/>
        </w:rPr>
        <w:t>青箬笠，绿蓑衣，</w:t>
      </w:r>
    </w:p>
    <w:p w14:paraId="19DAB0C6" w14:textId="77777777" w:rsidR="00C231A0" w:rsidRDefault="00C231A0">
      <w:pPr>
        <w:rPr>
          <w:rFonts w:hint="eastAsia"/>
        </w:rPr>
      </w:pPr>
    </w:p>
    <w:p w14:paraId="55980AEF" w14:textId="77777777" w:rsidR="00C231A0" w:rsidRDefault="00C231A0">
      <w:pPr>
        <w:rPr>
          <w:rFonts w:hint="eastAsia"/>
        </w:rPr>
      </w:pPr>
      <w:r>
        <w:rPr>
          <w:rFonts w:hint="eastAsia"/>
        </w:rPr>
        <w:t>斜风细雨不须归。</w:t>
      </w:r>
    </w:p>
    <w:p w14:paraId="1F6760B5" w14:textId="77777777" w:rsidR="00C231A0" w:rsidRDefault="00C231A0">
      <w:pPr>
        <w:rPr>
          <w:rFonts w:hint="eastAsia"/>
        </w:rPr>
      </w:pPr>
    </w:p>
    <w:p w14:paraId="7E39D576" w14:textId="77777777" w:rsidR="00C231A0" w:rsidRDefault="00C231A0">
      <w:pPr>
        <w:rPr>
          <w:rFonts w:hint="eastAsia"/>
        </w:rPr>
      </w:pPr>
    </w:p>
    <w:p w14:paraId="3B095D99" w14:textId="77777777" w:rsidR="00C231A0" w:rsidRDefault="00C231A0">
      <w:pPr>
        <w:rPr>
          <w:rFonts w:hint="eastAsia"/>
        </w:rPr>
      </w:pPr>
      <w:r>
        <w:rPr>
          <w:rFonts w:hint="eastAsia"/>
        </w:rPr>
        <w:t>《渔歌子》的拼音写法</w:t>
      </w:r>
    </w:p>
    <w:p w14:paraId="6D1C773E" w14:textId="77777777" w:rsidR="00C231A0" w:rsidRDefault="00C231A0">
      <w:pPr>
        <w:rPr>
          <w:rFonts w:hint="eastAsia"/>
        </w:rPr>
      </w:pPr>
    </w:p>
    <w:p w14:paraId="3527F3B8" w14:textId="77777777" w:rsidR="00C231A0" w:rsidRDefault="00C231A0">
      <w:pPr>
        <w:rPr>
          <w:rFonts w:hint="eastAsia"/>
        </w:rPr>
      </w:pPr>
      <w:r>
        <w:rPr>
          <w:rFonts w:hint="eastAsia"/>
        </w:rPr>
        <w:t>对于初学者或汉语学习者来说，了解这首诗的拼音写法有助于正确发音和理解诗意。以下是逐句的拼音标注：</w:t>
      </w:r>
    </w:p>
    <w:p w14:paraId="01D3C48B" w14:textId="77777777" w:rsidR="00C231A0" w:rsidRDefault="00C231A0">
      <w:pPr>
        <w:rPr>
          <w:rFonts w:hint="eastAsia"/>
        </w:rPr>
      </w:pPr>
    </w:p>
    <w:p w14:paraId="5A78ADAF" w14:textId="77777777" w:rsidR="00C231A0" w:rsidRDefault="00C231A0">
      <w:pPr>
        <w:rPr>
          <w:rFonts w:hint="eastAsia"/>
        </w:rPr>
      </w:pPr>
      <w:r>
        <w:rPr>
          <w:rFonts w:hint="eastAsia"/>
        </w:rPr>
        <w:t>Xī sàishān qián bái lù fēi,</w:t>
      </w:r>
    </w:p>
    <w:p w14:paraId="7B4B5123" w14:textId="77777777" w:rsidR="00C231A0" w:rsidRDefault="00C231A0">
      <w:pPr>
        <w:rPr>
          <w:rFonts w:hint="eastAsia"/>
        </w:rPr>
      </w:pPr>
    </w:p>
    <w:p w14:paraId="7F24DA68" w14:textId="77777777" w:rsidR="00C231A0" w:rsidRDefault="00C231A0">
      <w:pPr>
        <w:rPr>
          <w:rFonts w:hint="eastAsia"/>
        </w:rPr>
      </w:pPr>
      <w:r>
        <w:rPr>
          <w:rFonts w:hint="eastAsia"/>
        </w:rPr>
        <w:t>Táohuā liúshuǐ guì yú féi.</w:t>
      </w:r>
    </w:p>
    <w:p w14:paraId="6054CE92" w14:textId="77777777" w:rsidR="00C231A0" w:rsidRDefault="00C231A0">
      <w:pPr>
        <w:rPr>
          <w:rFonts w:hint="eastAsia"/>
        </w:rPr>
      </w:pPr>
    </w:p>
    <w:p w14:paraId="14523D05" w14:textId="77777777" w:rsidR="00C231A0" w:rsidRDefault="00C231A0">
      <w:pPr>
        <w:rPr>
          <w:rFonts w:hint="eastAsia"/>
        </w:rPr>
      </w:pPr>
      <w:r>
        <w:rPr>
          <w:rFonts w:hint="eastAsia"/>
        </w:rPr>
        <w:t>Qīng ruò lì, lǜ suō yī,</w:t>
      </w:r>
    </w:p>
    <w:p w14:paraId="1BA226B0" w14:textId="77777777" w:rsidR="00C231A0" w:rsidRDefault="00C231A0">
      <w:pPr>
        <w:rPr>
          <w:rFonts w:hint="eastAsia"/>
        </w:rPr>
      </w:pPr>
    </w:p>
    <w:p w14:paraId="0BE25E9E" w14:textId="77777777" w:rsidR="00C231A0" w:rsidRDefault="00C231A0">
      <w:pPr>
        <w:rPr>
          <w:rFonts w:hint="eastAsia"/>
        </w:rPr>
      </w:pPr>
      <w:r>
        <w:rPr>
          <w:rFonts w:hint="eastAsia"/>
        </w:rPr>
        <w:t>Xié fēng xì yǔ bù xū guī.</w:t>
      </w:r>
    </w:p>
    <w:p w14:paraId="73B2F1F3" w14:textId="77777777" w:rsidR="00C231A0" w:rsidRDefault="00C231A0">
      <w:pPr>
        <w:rPr>
          <w:rFonts w:hint="eastAsia"/>
        </w:rPr>
      </w:pPr>
    </w:p>
    <w:p w14:paraId="12BCACB5" w14:textId="77777777" w:rsidR="00C231A0" w:rsidRDefault="00C231A0">
      <w:pPr>
        <w:rPr>
          <w:rFonts w:hint="eastAsia"/>
        </w:rPr>
      </w:pPr>
    </w:p>
    <w:p w14:paraId="3AAA51D1" w14:textId="77777777" w:rsidR="00C231A0" w:rsidRDefault="00C231A0">
      <w:pPr>
        <w:rPr>
          <w:rFonts w:hint="eastAsia"/>
        </w:rPr>
      </w:pPr>
      <w:r>
        <w:rPr>
          <w:rFonts w:hint="eastAsia"/>
        </w:rPr>
        <w:t>诗句解析与拼音说明</w:t>
      </w:r>
    </w:p>
    <w:p w14:paraId="445531EE" w14:textId="77777777" w:rsidR="00C231A0" w:rsidRDefault="00C231A0">
      <w:pPr>
        <w:rPr>
          <w:rFonts w:hint="eastAsia"/>
        </w:rPr>
      </w:pPr>
    </w:p>
    <w:p w14:paraId="478C693C" w14:textId="77777777" w:rsidR="00C231A0" w:rsidRDefault="00C231A0">
      <w:pPr>
        <w:rPr>
          <w:rFonts w:hint="eastAsia"/>
        </w:rPr>
      </w:pPr>
      <w:r>
        <w:rPr>
          <w:rFonts w:hint="eastAsia"/>
        </w:rPr>
        <w:t>第一句“西塞山前白鹭飞”的拼音为“Xī sàishān qián bái lù fēi”，描绘了西塞山前白鹭飞翔的画面，音节清晰明快，富有节奏感。</w:t>
      </w:r>
    </w:p>
    <w:p w14:paraId="5E180701" w14:textId="77777777" w:rsidR="00C231A0" w:rsidRDefault="00C231A0">
      <w:pPr>
        <w:rPr>
          <w:rFonts w:hint="eastAsia"/>
        </w:rPr>
      </w:pPr>
    </w:p>
    <w:p w14:paraId="13BE61D8" w14:textId="77777777" w:rsidR="00C231A0" w:rsidRDefault="00C231A0">
      <w:pPr>
        <w:rPr>
          <w:rFonts w:hint="eastAsia"/>
        </w:rPr>
      </w:pPr>
      <w:r>
        <w:rPr>
          <w:rFonts w:hint="eastAsia"/>
        </w:rPr>
        <w:t>第二句“桃花流水鳜鱼肥”的拼音是“Táohuā liúshuǐ guì yú féi”，这里描写了春日桃花盛开、江水流动、鳜鱼肥美的景象，读来令人感受到春天的生机。</w:t>
      </w:r>
    </w:p>
    <w:p w14:paraId="1B32A8CD" w14:textId="77777777" w:rsidR="00C231A0" w:rsidRDefault="00C231A0">
      <w:pPr>
        <w:rPr>
          <w:rFonts w:hint="eastAsia"/>
        </w:rPr>
      </w:pPr>
    </w:p>
    <w:p w14:paraId="052E1CE0" w14:textId="77777777" w:rsidR="00C231A0" w:rsidRDefault="00C231A0">
      <w:pPr>
        <w:rPr>
          <w:rFonts w:hint="eastAsia"/>
        </w:rPr>
      </w:pPr>
      <w:r>
        <w:rPr>
          <w:rFonts w:hint="eastAsia"/>
        </w:rPr>
        <w:t>第三句“青箬笠，绿蓑衣”的拼音为“Qīng ruò lì, lǜ suō yī”，这句表现了渔人头戴斗笠、身穿蓑衣的形象，简洁而生动。</w:t>
      </w:r>
    </w:p>
    <w:p w14:paraId="589B1C5F" w14:textId="77777777" w:rsidR="00C231A0" w:rsidRDefault="00C231A0">
      <w:pPr>
        <w:rPr>
          <w:rFonts w:hint="eastAsia"/>
        </w:rPr>
      </w:pPr>
    </w:p>
    <w:p w14:paraId="758D0721" w14:textId="77777777" w:rsidR="00C231A0" w:rsidRDefault="00C231A0">
      <w:pPr>
        <w:rPr>
          <w:rFonts w:hint="eastAsia"/>
        </w:rPr>
      </w:pPr>
      <w:r>
        <w:rPr>
          <w:rFonts w:hint="eastAsia"/>
        </w:rPr>
        <w:t>最后一句“斜风细雨不须归”的拼音是“Xié fēng xì yǔ bù xū guī”，表达了诗人面对微风细雨也不愿离去的闲适心境。</w:t>
      </w:r>
    </w:p>
    <w:p w14:paraId="39DB5B9F" w14:textId="77777777" w:rsidR="00C231A0" w:rsidRDefault="00C231A0">
      <w:pPr>
        <w:rPr>
          <w:rFonts w:hint="eastAsia"/>
        </w:rPr>
      </w:pPr>
    </w:p>
    <w:p w14:paraId="2A217910" w14:textId="77777777" w:rsidR="00C231A0" w:rsidRDefault="00C231A0">
      <w:pPr>
        <w:rPr>
          <w:rFonts w:hint="eastAsia"/>
        </w:rPr>
      </w:pPr>
    </w:p>
    <w:p w14:paraId="4339ACC4" w14:textId="77777777" w:rsidR="00C231A0" w:rsidRDefault="00C231A0">
      <w:pPr>
        <w:rPr>
          <w:rFonts w:hint="eastAsia"/>
        </w:rPr>
      </w:pPr>
      <w:r>
        <w:rPr>
          <w:rFonts w:hint="eastAsia"/>
        </w:rPr>
        <w:t>最后的总结</w:t>
      </w:r>
    </w:p>
    <w:p w14:paraId="6BFFF11C" w14:textId="77777777" w:rsidR="00C231A0" w:rsidRDefault="00C231A0">
      <w:pPr>
        <w:rPr>
          <w:rFonts w:hint="eastAsia"/>
        </w:rPr>
      </w:pPr>
    </w:p>
    <w:p w14:paraId="0994267F" w14:textId="77777777" w:rsidR="00C231A0" w:rsidRDefault="00C231A0">
      <w:pPr>
        <w:rPr>
          <w:rFonts w:hint="eastAsia"/>
        </w:rPr>
      </w:pPr>
      <w:r>
        <w:rPr>
          <w:rFonts w:hint="eastAsia"/>
        </w:rPr>
        <w:t>通过掌握《渔歌子》的拼音写法，不仅能够更好地朗读和背诵这首诗，还能加深对其意境的理解。希望这篇介绍能帮助大家更好地学习和欣赏这首优美的唐诗作品。</w:t>
      </w:r>
    </w:p>
    <w:p w14:paraId="6AB33EDE" w14:textId="77777777" w:rsidR="00C231A0" w:rsidRDefault="00C231A0">
      <w:pPr>
        <w:rPr>
          <w:rFonts w:hint="eastAsia"/>
        </w:rPr>
      </w:pPr>
    </w:p>
    <w:p w14:paraId="464040A1" w14:textId="77777777" w:rsidR="00C231A0" w:rsidRDefault="00C231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9D5FB" w14:textId="3653C1D8" w:rsidR="00E6775C" w:rsidRDefault="00E6775C"/>
    <w:sectPr w:rsidR="00E67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5C"/>
    <w:rsid w:val="00471972"/>
    <w:rsid w:val="00C231A0"/>
    <w:rsid w:val="00E6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89DB2-64DE-4791-AA97-36575BE9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7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7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7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7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7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7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7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7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7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7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7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7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7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7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7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